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ED41" w14:textId="6EA3A441" w:rsidR="007E5297" w:rsidRPr="007E5297" w:rsidRDefault="007E5297" w:rsidP="007E5297">
      <w:pPr>
        <w:rPr>
          <w:rFonts w:ascii="Arial" w:eastAsia="Times New Roman" w:hAnsi="Arial" w:cs="Arial"/>
          <w:b/>
          <w:color w:val="0070C0"/>
          <w:sz w:val="28"/>
        </w:rPr>
      </w:pPr>
      <w:r w:rsidRPr="007E5297">
        <w:rPr>
          <w:rFonts w:ascii="Arial" w:eastAsia="Times New Roman" w:hAnsi="Arial" w:cs="Arial"/>
          <w:b/>
          <w:color w:val="0070C0"/>
          <w:sz w:val="28"/>
        </w:rPr>
        <w:t>Literatuurlijst/ referenties ‘</w:t>
      </w:r>
      <w:r w:rsidRPr="007E5297">
        <w:rPr>
          <w:rFonts w:ascii="Arial" w:eastAsia="Times New Roman" w:hAnsi="Arial" w:cs="Arial"/>
          <w:b/>
          <w:color w:val="0070C0"/>
          <w:sz w:val="28"/>
        </w:rPr>
        <w:t>Samenwerken aan Goede Longzorg</w:t>
      </w:r>
      <w:r w:rsidRPr="007E5297">
        <w:rPr>
          <w:rFonts w:ascii="Arial" w:eastAsia="Times New Roman" w:hAnsi="Arial" w:cs="Arial"/>
          <w:b/>
          <w:color w:val="0070C0"/>
          <w:sz w:val="28"/>
        </w:rPr>
        <w:t>’</w:t>
      </w:r>
      <w:r w:rsidR="001D221D">
        <w:rPr>
          <w:rFonts w:ascii="Arial" w:eastAsia="Times New Roman" w:hAnsi="Arial" w:cs="Arial"/>
          <w:b/>
          <w:color w:val="0070C0"/>
          <w:sz w:val="28"/>
        </w:rPr>
        <w:br/>
      </w:r>
      <w:bookmarkStart w:id="0" w:name="_GoBack"/>
      <w:bookmarkEnd w:id="0"/>
    </w:p>
    <w:p w14:paraId="5CC488AA" w14:textId="77777777" w:rsidR="007E5297" w:rsidRPr="007E5297" w:rsidRDefault="007E5297" w:rsidP="007E529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hyperlink r:id="rId10" w:history="1">
        <w:r w:rsidRPr="007E5297">
          <w:rPr>
            <w:rStyle w:val="Hyperlink"/>
            <w:rFonts w:ascii="Arial" w:hAnsi="Arial" w:cs="Arial"/>
            <w:sz w:val="20"/>
          </w:rPr>
          <w:t>https://www.astma-copd.nl/astma</w:t>
        </w:r>
      </w:hyperlink>
      <w:r w:rsidRPr="007E5297">
        <w:rPr>
          <w:rFonts w:ascii="Arial" w:hAnsi="Arial" w:cs="Arial"/>
          <w:sz w:val="20"/>
        </w:rPr>
        <w:t xml:space="preserve"> geraadpleegd op 3 mei 2019</w:t>
      </w:r>
    </w:p>
    <w:p w14:paraId="7ABBC87B" w14:textId="77777777" w:rsidR="007E5297" w:rsidRPr="007E5297" w:rsidRDefault="007E5297" w:rsidP="007E529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hyperlink r:id="rId11" w:history="1">
        <w:r w:rsidRPr="007E5297">
          <w:rPr>
            <w:rStyle w:val="Hyperlink"/>
            <w:rFonts w:ascii="Arial" w:hAnsi="Arial" w:cs="Arial"/>
            <w:sz w:val="20"/>
          </w:rPr>
          <w:t>https://www.volksgezondheidenzorg.info</w:t>
        </w:r>
      </w:hyperlink>
      <w:r w:rsidRPr="007E5297">
        <w:rPr>
          <w:rFonts w:ascii="Arial" w:hAnsi="Arial" w:cs="Arial"/>
          <w:sz w:val="20"/>
        </w:rPr>
        <w:t xml:space="preserve"> geraadpleegd op 3 mei 2019</w:t>
      </w:r>
    </w:p>
    <w:p w14:paraId="11071803" w14:textId="77777777" w:rsidR="00000000" w:rsidRPr="007E5297" w:rsidRDefault="001D221D" w:rsidP="007E529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7E5297">
        <w:rPr>
          <w:rFonts w:ascii="Arial" w:hAnsi="Arial" w:cs="Arial"/>
          <w:sz w:val="20"/>
        </w:rPr>
        <w:t xml:space="preserve">Snoeck-Stroband JB, Schermer TRJ, </w:t>
      </w:r>
      <w:r w:rsidRPr="007E5297">
        <w:rPr>
          <w:rFonts w:ascii="Arial" w:hAnsi="Arial" w:cs="Arial"/>
          <w:sz w:val="20"/>
        </w:rPr>
        <w:t xml:space="preserve">Van Schayck CP, Muris JW, Van der Molen T, Veen JCCM In ’t, et al. 695 NHG Standaard COPD (derde herziening). Huisarts Wet 2015; 58:198-21. </w:t>
      </w:r>
      <w:hyperlink r:id="rId12" w:history="1">
        <w:r w:rsidRPr="007E5297">
          <w:rPr>
            <w:rStyle w:val="Hyperlink"/>
            <w:rFonts w:ascii="Arial" w:hAnsi="Arial" w:cs="Arial"/>
            <w:sz w:val="20"/>
          </w:rPr>
          <w:t>https://www.henw.or</w:t>
        </w:r>
        <w:r w:rsidRPr="007E5297">
          <w:rPr>
            <w:rStyle w:val="Hyperlink"/>
            <w:rFonts w:ascii="Arial" w:hAnsi="Arial" w:cs="Arial"/>
            <w:sz w:val="20"/>
          </w:rPr>
          <w:t>g/artikelen/nhg-standaard-copd-derde-herziening</w:t>
        </w:r>
      </w:hyperlink>
      <w:r w:rsidRPr="007E5297">
        <w:rPr>
          <w:rFonts w:ascii="Arial" w:hAnsi="Arial" w:cs="Arial"/>
          <w:sz w:val="20"/>
        </w:rPr>
        <w:t>. Geraadpleegd 9 mei 2019</w:t>
      </w:r>
    </w:p>
    <w:p w14:paraId="5830F258" w14:textId="77777777" w:rsidR="007E5297" w:rsidRPr="007E5297" w:rsidRDefault="007E5297" w:rsidP="007E529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7E5297">
        <w:rPr>
          <w:rFonts w:ascii="Arial" w:hAnsi="Arial" w:cs="Arial"/>
          <w:sz w:val="20"/>
        </w:rPr>
        <w:t xml:space="preserve">Poos, M.J.J.C. &amp; Nielen, M.M.J. COPD cijfers &amp; context 2018. Beschikbaar op: </w:t>
      </w:r>
      <w:hyperlink r:id="rId13" w:history="1">
        <w:r w:rsidRPr="007E5297">
          <w:rPr>
            <w:rStyle w:val="Hyperlink"/>
            <w:rFonts w:ascii="Arial" w:hAnsi="Arial" w:cs="Arial"/>
            <w:sz w:val="20"/>
          </w:rPr>
          <w:t>https://www.volksgezondheidenzorg.info/onderwerp/copd/cijfers-context/huidige-situatie#node-prevalentie-ennieuwe-gevallen-van-copd</w:t>
        </w:r>
      </w:hyperlink>
      <w:r w:rsidRPr="007E5297">
        <w:rPr>
          <w:rFonts w:ascii="Arial" w:hAnsi="Arial" w:cs="Arial"/>
          <w:sz w:val="20"/>
        </w:rPr>
        <w:t xml:space="preserve"> </w:t>
      </w:r>
    </w:p>
    <w:p w14:paraId="68CE1034" w14:textId="77777777" w:rsidR="007E5297" w:rsidRPr="007E5297" w:rsidRDefault="007E5297" w:rsidP="007E529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7E5297">
        <w:rPr>
          <w:rFonts w:ascii="Arial" w:hAnsi="Arial" w:cs="Arial"/>
          <w:sz w:val="20"/>
          <w:lang w:val="en-GB"/>
        </w:rPr>
        <w:t xml:space="preserve">World Health Organization. Burden of COPD 2018. </w:t>
      </w:r>
      <w:r w:rsidRPr="007E5297">
        <w:rPr>
          <w:rFonts w:ascii="Arial" w:hAnsi="Arial" w:cs="Arial"/>
          <w:sz w:val="20"/>
        </w:rPr>
        <w:t xml:space="preserve">Beschikbaar op: </w:t>
      </w:r>
      <w:hyperlink r:id="rId14" w:history="1">
        <w:r w:rsidRPr="007E5297">
          <w:rPr>
            <w:rStyle w:val="Hyperlink"/>
            <w:rFonts w:ascii="Arial" w:hAnsi="Arial" w:cs="Arial"/>
            <w:sz w:val="20"/>
          </w:rPr>
          <w:t>http://www.who.int/respiratory/copd/burden/en/</w:t>
        </w:r>
      </w:hyperlink>
      <w:r w:rsidRPr="007E5297">
        <w:rPr>
          <w:rFonts w:ascii="Arial" w:hAnsi="Arial" w:cs="Arial"/>
          <w:sz w:val="20"/>
        </w:rPr>
        <w:t xml:space="preserve"> </w:t>
      </w:r>
    </w:p>
    <w:p w14:paraId="44508CDB" w14:textId="77777777" w:rsidR="007E5297" w:rsidRPr="007E5297" w:rsidRDefault="007E5297" w:rsidP="007E529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lang w:val="en-GB"/>
        </w:rPr>
      </w:pPr>
      <w:r w:rsidRPr="007E5297">
        <w:rPr>
          <w:rFonts w:ascii="Arial" w:hAnsi="Arial" w:cs="Arial"/>
          <w:sz w:val="20"/>
        </w:rPr>
        <w:t xml:space="preserve">Calverley, P.M., Tetzlaff, K. et al. </w:t>
      </w:r>
      <w:r w:rsidRPr="007E5297">
        <w:rPr>
          <w:rFonts w:ascii="Arial" w:hAnsi="Arial" w:cs="Arial"/>
          <w:sz w:val="20"/>
          <w:lang w:val="en-GB"/>
        </w:rPr>
        <w:t>International journal of chronic obstructive pulmonary disease 2017, 12, 3391</w:t>
      </w:r>
    </w:p>
    <w:p w14:paraId="613891F6" w14:textId="77777777" w:rsidR="007E5297" w:rsidRPr="007E5297" w:rsidRDefault="007E5297" w:rsidP="007E529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7E5297">
        <w:rPr>
          <w:rFonts w:ascii="Arial" w:hAnsi="Arial" w:cs="Arial"/>
          <w:sz w:val="20"/>
        </w:rPr>
        <w:t xml:space="preserve">LAN. Rapport_Goed_Gebruik_Inhalatiemedicatie. 2018. </w:t>
      </w:r>
      <w:hyperlink r:id="rId15" w:history="1">
        <w:r w:rsidRPr="007E5297">
          <w:rPr>
            <w:rStyle w:val="Hyperlink"/>
            <w:rFonts w:ascii="Arial" w:hAnsi="Arial" w:cs="Arial"/>
            <w:sz w:val="20"/>
          </w:rPr>
          <w:t>http://www.longalliantie.nl/files/6615/1851/8145/Rapport_Goed_Gebruik_Inhalatiemedicatie_2018_definitief.pdf</w:t>
        </w:r>
      </w:hyperlink>
      <w:r w:rsidRPr="007E5297">
        <w:rPr>
          <w:rFonts w:ascii="Arial" w:hAnsi="Arial" w:cs="Arial"/>
          <w:sz w:val="20"/>
        </w:rPr>
        <w:t xml:space="preserve"> Laatst bekeken 26 april 2019  </w:t>
      </w:r>
    </w:p>
    <w:p w14:paraId="5244737E" w14:textId="77777777" w:rsidR="007E5297" w:rsidRPr="007E5297" w:rsidRDefault="007E5297" w:rsidP="007E529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7E5297">
        <w:rPr>
          <w:rFonts w:ascii="Arial" w:hAnsi="Arial" w:cs="Arial"/>
          <w:sz w:val="20"/>
          <w:lang w:val="es-ES"/>
        </w:rPr>
        <w:t xml:space="preserve">Nivel. </w:t>
      </w:r>
      <w:hyperlink r:id="rId16" w:history="1">
        <w:r w:rsidRPr="007E5297">
          <w:rPr>
            <w:rStyle w:val="Hyperlink"/>
            <w:rFonts w:ascii="Arial" w:hAnsi="Arial" w:cs="Arial"/>
            <w:sz w:val="20"/>
            <w:lang w:val="es-ES"/>
          </w:rPr>
          <w:t>https://www.nivel.nl/sites/default/files/bestanden/medicatie_bij_astma_en_copd.pdf</w:t>
        </w:r>
      </w:hyperlink>
      <w:r w:rsidRPr="007E5297">
        <w:rPr>
          <w:rFonts w:ascii="Arial" w:hAnsi="Arial" w:cs="Arial"/>
          <w:sz w:val="20"/>
          <w:lang w:val="es-ES"/>
        </w:rPr>
        <w:t xml:space="preserve"> </w:t>
      </w:r>
      <w:r w:rsidRPr="007E5297">
        <w:rPr>
          <w:rFonts w:ascii="Arial" w:hAnsi="Arial" w:cs="Arial"/>
          <w:sz w:val="20"/>
        </w:rPr>
        <w:t>Laatst bekeken 20 juni 2019</w:t>
      </w:r>
    </w:p>
    <w:p w14:paraId="270F7C8C" w14:textId="77777777" w:rsidR="007E5297" w:rsidRPr="007E5297" w:rsidRDefault="007E5297" w:rsidP="007E529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7E5297">
        <w:rPr>
          <w:rFonts w:ascii="Arial" w:hAnsi="Arial" w:cs="Arial"/>
          <w:sz w:val="20"/>
          <w:lang w:val="en-GB"/>
        </w:rPr>
        <w:t xml:space="preserve">Yu, A.P, et al. Journal of Medical Economics 2011;14(4):486-96. 2. Bosnic-Anticevich, S., Chrystyn, H, et al. International Journal of COPD 2017;12:59-71. </w:t>
      </w:r>
    </w:p>
    <w:p w14:paraId="1829BD2F" w14:textId="77777777" w:rsidR="007E5297" w:rsidRPr="007E5297" w:rsidRDefault="007E5297" w:rsidP="007E529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7E5297">
        <w:rPr>
          <w:rFonts w:ascii="Arial" w:hAnsi="Arial" w:cs="Arial"/>
          <w:sz w:val="20"/>
        </w:rPr>
        <w:t>T.b.v. slide 14/ Medicamenteuze behandeling</w:t>
      </w:r>
      <w:r w:rsidRPr="007E5297">
        <w:rPr>
          <w:rFonts w:ascii="Arial" w:hAnsi="Arial" w:cs="Arial"/>
          <w:sz w:val="20"/>
        </w:rPr>
        <w:br/>
        <w:t xml:space="preserve">Gebaseerd op de SmPC’s en bijsluiters, op alfabetische volgorde. Beschikbaar via </w:t>
      </w:r>
      <w:hyperlink r:id="rId17" w:history="1">
        <w:r w:rsidRPr="007E5297">
          <w:rPr>
            <w:rStyle w:val="Hyperlink"/>
            <w:rFonts w:ascii="Arial" w:hAnsi="Arial" w:cs="Arial"/>
            <w:sz w:val="20"/>
          </w:rPr>
          <w:t>www.geneesmiddeleninformatiebank.nl</w:t>
        </w:r>
      </w:hyperlink>
      <w:r w:rsidRPr="007E5297">
        <w:rPr>
          <w:rFonts w:ascii="Arial" w:hAnsi="Arial" w:cs="Arial"/>
          <w:sz w:val="20"/>
        </w:rPr>
        <w:t xml:space="preserve">, geraadpleegd 14 december 2018. </w:t>
      </w:r>
    </w:p>
    <w:p w14:paraId="144B8201" w14:textId="77777777" w:rsidR="007E5297" w:rsidRPr="007E5297" w:rsidRDefault="007E5297" w:rsidP="007E5297">
      <w:pPr>
        <w:pStyle w:val="ListParagraph"/>
        <w:rPr>
          <w:rFonts w:ascii="Arial" w:hAnsi="Arial" w:cs="Arial"/>
          <w:sz w:val="20"/>
        </w:rPr>
      </w:pPr>
      <w:r w:rsidRPr="007E5297">
        <w:rPr>
          <w:rFonts w:ascii="Arial" w:hAnsi="Arial" w:cs="Arial"/>
          <w:i/>
          <w:iCs/>
          <w:sz w:val="20"/>
        </w:rPr>
        <w:t>Raadpleeg altijd de laatste informatie.</w:t>
      </w:r>
    </w:p>
    <w:p w14:paraId="2FC7103E" w14:textId="77777777" w:rsidR="007E5297" w:rsidRPr="007E5297" w:rsidRDefault="007E5297" w:rsidP="007E529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7E5297">
        <w:rPr>
          <w:rFonts w:ascii="Arial" w:hAnsi="Arial" w:cs="Arial"/>
          <w:i/>
          <w:iCs/>
          <w:sz w:val="20"/>
        </w:rPr>
        <w:t xml:space="preserve">Bijlage 14 van het voorkeursformularium HUS. Beschikbaar op </w:t>
      </w:r>
      <w:r w:rsidRPr="007E5297">
        <w:rPr>
          <w:rFonts w:ascii="Arial" w:hAnsi="Arial" w:cs="Arial"/>
          <w:sz w:val="20"/>
        </w:rPr>
        <w:t xml:space="preserve">www.huisartsenutrechtstad.nl/themas/longen, </w:t>
      </w:r>
      <w:r w:rsidRPr="007E5297">
        <w:rPr>
          <w:rFonts w:ascii="Arial" w:hAnsi="Arial" w:cs="Arial"/>
          <w:i/>
          <w:iCs/>
          <w:sz w:val="20"/>
        </w:rPr>
        <w:t>geraadpleegd op 2 januari 2019. Raadpleeg altijd de laatste informatie.</w:t>
      </w:r>
    </w:p>
    <w:p w14:paraId="02C6F6FD" w14:textId="77777777" w:rsidR="007E5297" w:rsidRPr="007E5297" w:rsidRDefault="007E5297" w:rsidP="007E529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7E5297">
        <w:rPr>
          <w:rFonts w:ascii="Arial" w:hAnsi="Arial" w:cs="Arial"/>
          <w:sz w:val="20"/>
        </w:rPr>
        <w:t xml:space="preserve">LAN. Rapport_Goed_Gebruik_Inhalatiemedicatie. 2018. </w:t>
      </w:r>
      <w:hyperlink r:id="rId18" w:history="1">
        <w:r w:rsidRPr="007E5297">
          <w:rPr>
            <w:rStyle w:val="Hyperlink"/>
            <w:rFonts w:ascii="Arial" w:hAnsi="Arial" w:cs="Arial"/>
            <w:sz w:val="20"/>
          </w:rPr>
          <w:t>http://www.longalliantie.nl/files/6615/1851/8145/Rapport_Goed_Gebruik_Inhalatiemedicatie_2018_definitief.pdf</w:t>
        </w:r>
      </w:hyperlink>
      <w:r w:rsidRPr="007E5297">
        <w:rPr>
          <w:rFonts w:ascii="Arial" w:hAnsi="Arial" w:cs="Arial"/>
          <w:sz w:val="20"/>
        </w:rPr>
        <w:t xml:space="preserve"> Laatst bekeken 26 april 2019. </w:t>
      </w:r>
      <w:r w:rsidRPr="007E5297">
        <w:rPr>
          <w:rFonts w:ascii="Arial" w:hAnsi="Arial" w:cs="Arial"/>
          <w:i/>
          <w:iCs/>
          <w:sz w:val="20"/>
        </w:rPr>
        <w:t xml:space="preserve">2. Long Alliantie Nederland. Rapport </w:t>
      </w:r>
      <w:hyperlink r:id="rId19" w:history="1">
        <w:r w:rsidRPr="007E5297">
          <w:rPr>
            <w:rStyle w:val="Hyperlink"/>
            <w:rFonts w:ascii="Arial" w:hAnsi="Arial" w:cs="Arial"/>
            <w:i/>
            <w:iCs/>
            <w:sz w:val="20"/>
          </w:rPr>
          <w:t>Goed gebruik inhalatiemedicatie Astma en COPD</w:t>
        </w:r>
      </w:hyperlink>
      <w:r w:rsidRPr="007E5297">
        <w:rPr>
          <w:rFonts w:ascii="Arial" w:hAnsi="Arial" w:cs="Arial"/>
          <w:i/>
          <w:iCs/>
          <w:sz w:val="20"/>
        </w:rPr>
        <w:t>. November 2014.</w:t>
      </w:r>
      <w:r w:rsidRPr="007E5297">
        <w:rPr>
          <w:rFonts w:ascii="Arial" w:hAnsi="Arial" w:cs="Arial"/>
          <w:sz w:val="20"/>
        </w:rPr>
        <w:t xml:space="preserve">  </w:t>
      </w:r>
    </w:p>
    <w:p w14:paraId="25FE00EF" w14:textId="77777777" w:rsidR="007E5297" w:rsidRPr="007E5297" w:rsidRDefault="007E5297"/>
    <w:sectPr w:rsidR="007E5297" w:rsidRPr="007E5297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B2F1" w14:textId="77777777" w:rsidR="007E5297" w:rsidRDefault="007E5297" w:rsidP="007E5297">
      <w:pPr>
        <w:spacing w:after="0" w:line="240" w:lineRule="auto"/>
      </w:pPr>
      <w:r>
        <w:separator/>
      </w:r>
    </w:p>
  </w:endnote>
  <w:endnote w:type="continuationSeparator" w:id="0">
    <w:p w14:paraId="5AFEDB17" w14:textId="77777777" w:rsidR="007E5297" w:rsidRDefault="007E5297" w:rsidP="007E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4CCB5" w14:textId="77777777" w:rsidR="007E5297" w:rsidRDefault="007E5297" w:rsidP="007E5297">
      <w:pPr>
        <w:spacing w:after="0" w:line="240" w:lineRule="auto"/>
      </w:pPr>
      <w:r>
        <w:separator/>
      </w:r>
    </w:p>
  </w:footnote>
  <w:footnote w:type="continuationSeparator" w:id="0">
    <w:p w14:paraId="6663486E" w14:textId="77777777" w:rsidR="007E5297" w:rsidRDefault="007E5297" w:rsidP="007E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EB5D" w14:textId="77777777" w:rsidR="007E5297" w:rsidRPr="004A3E02" w:rsidRDefault="007E5297" w:rsidP="007E5297">
    <w:pPr>
      <w:pStyle w:val="Header"/>
      <w:pBdr>
        <w:bottom w:val="single" w:sz="6" w:space="1" w:color="auto"/>
      </w:pBdr>
      <w:jc w:val="right"/>
      <w:rPr>
        <w:rFonts w:ascii="Arial" w:hAnsi="Arial" w:cs="Arial"/>
        <w:sz w:val="16"/>
      </w:rPr>
    </w:pPr>
    <w:r w:rsidRPr="004A3E02">
      <w:rPr>
        <w:rFonts w:ascii="Arial" w:hAnsi="Arial" w:cs="Arial"/>
        <w:sz w:val="16"/>
      </w:rPr>
      <w:t xml:space="preserve">Accreditatie aanvraag ‘Samenwerken aan Goede Longzorg’ </w:t>
    </w:r>
    <w:r w:rsidRPr="004A3E02">
      <w:rPr>
        <w:rFonts w:ascii="Arial" w:hAnsi="Arial" w:cs="Arial"/>
        <w:sz w:val="16"/>
      </w:rPr>
      <w:br/>
      <w:t>Sept 2019</w:t>
    </w:r>
  </w:p>
  <w:p w14:paraId="45BA319E" w14:textId="77777777" w:rsidR="007E5297" w:rsidRDefault="007E5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0521"/>
    <w:multiLevelType w:val="hybridMultilevel"/>
    <w:tmpl w:val="35741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2320"/>
    <w:multiLevelType w:val="hybridMultilevel"/>
    <w:tmpl w:val="2FD09146"/>
    <w:lvl w:ilvl="0" w:tplc="CC0C5F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5EA9"/>
    <w:multiLevelType w:val="hybridMultilevel"/>
    <w:tmpl w:val="7708F4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A76CB"/>
    <w:multiLevelType w:val="hybridMultilevel"/>
    <w:tmpl w:val="CF187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073C"/>
    <w:multiLevelType w:val="hybridMultilevel"/>
    <w:tmpl w:val="7590AC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20DF8"/>
    <w:multiLevelType w:val="hybridMultilevel"/>
    <w:tmpl w:val="B254E4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0CDA"/>
    <w:multiLevelType w:val="hybridMultilevel"/>
    <w:tmpl w:val="86BEAE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4570C"/>
    <w:multiLevelType w:val="hybridMultilevel"/>
    <w:tmpl w:val="50D0C748"/>
    <w:lvl w:ilvl="0" w:tplc="CC2A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0F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A3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0B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CF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03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00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6B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C5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A56A78"/>
    <w:multiLevelType w:val="hybridMultilevel"/>
    <w:tmpl w:val="2C04EC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161DC"/>
    <w:multiLevelType w:val="hybridMultilevel"/>
    <w:tmpl w:val="E68AB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97"/>
    <w:rsid w:val="001D221D"/>
    <w:rsid w:val="007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CD99"/>
  <w15:chartTrackingRefBased/>
  <w15:docId w15:val="{BDCA8E8E-FB2D-4818-89ED-AC71EE07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97"/>
    <w:pPr>
      <w:ind w:left="720"/>
      <w:contextualSpacing/>
    </w:pPr>
  </w:style>
  <w:style w:type="table" w:styleId="TableGrid">
    <w:name w:val="Table Grid"/>
    <w:basedOn w:val="TableNormal"/>
    <w:uiPriority w:val="39"/>
    <w:rsid w:val="007E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97"/>
  </w:style>
  <w:style w:type="paragraph" w:styleId="Footer">
    <w:name w:val="footer"/>
    <w:basedOn w:val="Normal"/>
    <w:link w:val="FooterChar"/>
    <w:uiPriority w:val="99"/>
    <w:unhideWhenUsed/>
    <w:rsid w:val="007E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97"/>
  </w:style>
  <w:style w:type="paragraph" w:styleId="NormalWeb">
    <w:name w:val="Normal (Web)"/>
    <w:basedOn w:val="Normal"/>
    <w:uiPriority w:val="99"/>
    <w:semiHidden/>
    <w:unhideWhenUsed/>
    <w:rsid w:val="007E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7E5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olksgezondheidenzorg.info/onderwerp/copd/cijfers-context/huidige-situatie" TargetMode="External"/><Relationship Id="rId18" Type="http://schemas.openxmlformats.org/officeDocument/2006/relationships/hyperlink" Target="http://www.longalliantie.nl/files/6615/1851/8145/Rapport_Goed_Gebruik_Inhalatiemedicatie_2018_definitief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henw.org/artikelen/nhg-standaard-copd-derde-herziening" TargetMode="External"/><Relationship Id="rId17" Type="http://schemas.openxmlformats.org/officeDocument/2006/relationships/hyperlink" Target="http://www.geneesmiddeleninformatiebank.n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vel.nl/sites/default/files/bestanden/medicatie_bij_astma_en_copd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olksgezondheidenzorg.info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ongalliantie.nl/files/6615/1851/8145/Rapport_Goed_Gebruik_Inhalatiemedicatie_2018_definitief.pdf" TargetMode="External"/><Relationship Id="rId10" Type="http://schemas.openxmlformats.org/officeDocument/2006/relationships/hyperlink" Target="https://www.astma-copd.nl/astma" TargetMode="External"/><Relationship Id="rId19" Type="http://schemas.openxmlformats.org/officeDocument/2006/relationships/hyperlink" Target="http://www.longalliantie.nl/files/6615/1851/8145/Rapport_Goed_Gebruik_Inhalatiemedicatie_2018_definitief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ho.int/respiratory/copd/burden/e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52D333CA9114296273D423671B350" ma:contentTypeVersion="9" ma:contentTypeDescription="Create a new document." ma:contentTypeScope="" ma:versionID="a46a49a90f1ff4fb443d455ef8d25b51">
  <xsd:schema xmlns:xsd="http://www.w3.org/2001/XMLSchema" xmlns:xs="http://www.w3.org/2001/XMLSchema" xmlns:p="http://schemas.microsoft.com/office/2006/metadata/properties" xmlns:ns3="3bc031e1-749a-4719-b4f5-40d90fb97166" targetNamespace="http://schemas.microsoft.com/office/2006/metadata/properties" ma:root="true" ma:fieldsID="537bc9e2bc74a8d3e10c96e0b0f3bccb" ns3:_="">
    <xsd:import namespace="3bc031e1-749a-4719-b4f5-40d90fb97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031e1-749a-4719-b4f5-40d90fb97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0B2ED-68A5-4AF3-B20D-F2567CF49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031e1-749a-4719-b4f5-40d90fb97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AB3CC-9E44-4669-9BAA-FCC9085C7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27BE2-9E2D-4BC4-AFA8-79263907C98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bc031e1-749a-4719-b4f5-40d90fb9716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Nahumury</dc:creator>
  <cp:keywords/>
  <dc:description/>
  <cp:lastModifiedBy>Mireille Nahumury</cp:lastModifiedBy>
  <cp:revision>2</cp:revision>
  <dcterms:created xsi:type="dcterms:W3CDTF">2019-09-26T12:21:00Z</dcterms:created>
  <dcterms:modified xsi:type="dcterms:W3CDTF">2019-09-26T12:31:00Z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0x01010089352D333CA9114296273D423671B350</vt:lpwstr>
  </property>
</Properties>
</file>